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930" w:rsidRDefault="00624930" w:rsidP="0000240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F5C5B" w:rsidRPr="00F8630C" w:rsidRDefault="00AF5C5B" w:rsidP="00AF5C5B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noProof/>
          <w:sz w:val="26"/>
          <w:szCs w:val="26"/>
        </w:rPr>
        <w:drawing>
          <wp:inline distT="0" distB="0" distL="0" distR="0">
            <wp:extent cx="419100" cy="676275"/>
            <wp:effectExtent l="19050" t="0" r="0" b="0"/>
            <wp:docPr id="1" name="Рисунок 1" descr="C:\Users\User\Desktop\Герб Райо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Герб Района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5C5B" w:rsidRPr="00F8630C" w:rsidRDefault="00AF5C5B" w:rsidP="00AF5C5B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:rsidR="00AF5C5B" w:rsidRPr="00F8630C" w:rsidRDefault="00AF5C5B" w:rsidP="00AF5C5B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F8630C">
        <w:rPr>
          <w:rFonts w:ascii="Arial" w:hAnsi="Arial" w:cs="Arial"/>
          <w:b/>
          <w:sz w:val="26"/>
          <w:szCs w:val="26"/>
        </w:rPr>
        <w:t>ДУМА  ГОРНОСЛИНКИНСКОГО  СЕЛЬСКОГО  ПОСЕЛЕНИЯ</w:t>
      </w:r>
    </w:p>
    <w:p w:rsidR="00AF5C5B" w:rsidRPr="00F8630C" w:rsidRDefault="00AF5C5B" w:rsidP="00AF5C5B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F8630C">
        <w:rPr>
          <w:rFonts w:ascii="Arial" w:hAnsi="Arial" w:cs="Arial"/>
          <w:b/>
          <w:sz w:val="26"/>
          <w:szCs w:val="26"/>
        </w:rPr>
        <w:t>УВАТСКОГО  МУНИЦИПАЛЬНОГО  РАЙОНА</w:t>
      </w:r>
    </w:p>
    <w:p w:rsidR="00AF5C5B" w:rsidRPr="00F8630C" w:rsidRDefault="00AF5C5B" w:rsidP="00AF5C5B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F8630C">
        <w:rPr>
          <w:rFonts w:ascii="Arial" w:hAnsi="Arial" w:cs="Arial"/>
          <w:b/>
          <w:sz w:val="26"/>
          <w:szCs w:val="26"/>
        </w:rPr>
        <w:t>ТЮМЕНСКОЙ ОБЛАСТИ</w:t>
      </w:r>
    </w:p>
    <w:p w:rsidR="00AF5C5B" w:rsidRPr="00F8630C" w:rsidRDefault="00AF5C5B" w:rsidP="00AF5C5B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AF5C5B" w:rsidRPr="00F8630C" w:rsidRDefault="00AF5C5B" w:rsidP="00AF5C5B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b/>
          <w:sz w:val="26"/>
          <w:szCs w:val="26"/>
        </w:rPr>
        <w:t>РЕШЕНИЕ</w:t>
      </w:r>
    </w:p>
    <w:p w:rsidR="00AF5C5B" w:rsidRPr="00F8630C" w:rsidRDefault="00AF5C5B" w:rsidP="00AF5C5B">
      <w:pPr>
        <w:spacing w:after="0" w:line="240" w:lineRule="auto"/>
        <w:rPr>
          <w:rFonts w:ascii="Arial" w:hAnsi="Arial" w:cs="Arial"/>
          <w:sz w:val="26"/>
          <w:szCs w:val="26"/>
        </w:rPr>
      </w:pPr>
    </w:p>
    <w:p w:rsidR="00AF5C5B" w:rsidRPr="00F8630C" w:rsidRDefault="00AF5C5B" w:rsidP="00AF5C5B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 xml:space="preserve"> </w:t>
      </w:r>
      <w:r w:rsidR="00350927">
        <w:rPr>
          <w:rFonts w:ascii="Arial" w:hAnsi="Arial" w:cs="Arial"/>
          <w:sz w:val="26"/>
          <w:szCs w:val="26"/>
        </w:rPr>
        <w:t xml:space="preserve"> </w:t>
      </w:r>
      <w:r w:rsidRPr="00F8630C">
        <w:rPr>
          <w:rFonts w:ascii="Arial" w:hAnsi="Arial" w:cs="Arial"/>
          <w:sz w:val="26"/>
          <w:szCs w:val="26"/>
        </w:rPr>
        <w:t xml:space="preserve"> 2021 г.                                                                                             № </w:t>
      </w:r>
      <w:r w:rsidR="00350927">
        <w:rPr>
          <w:rFonts w:ascii="Arial" w:hAnsi="Arial" w:cs="Arial"/>
          <w:sz w:val="26"/>
          <w:szCs w:val="26"/>
        </w:rPr>
        <w:t xml:space="preserve"> </w:t>
      </w:r>
    </w:p>
    <w:p w:rsidR="00AF5C5B" w:rsidRPr="00F8630C" w:rsidRDefault="00AF5C5B" w:rsidP="00AF5C5B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:rsidR="00AF5C5B" w:rsidRPr="00F8630C" w:rsidRDefault="00AF5C5B" w:rsidP="00AF5C5B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с. Горнослинкино</w:t>
      </w:r>
    </w:p>
    <w:p w:rsidR="00624930" w:rsidRPr="00F8630C" w:rsidRDefault="00624930" w:rsidP="004621F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F8630C">
        <w:rPr>
          <w:rFonts w:ascii="Arial" w:hAnsi="Arial" w:cs="Arial"/>
          <w:b/>
          <w:bCs/>
          <w:color w:val="000000"/>
          <w:sz w:val="26"/>
          <w:szCs w:val="26"/>
        </w:rPr>
        <w:t xml:space="preserve">Об утверждении положения 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6"/>
          <w:szCs w:val="26"/>
          <w:highlight w:val="white"/>
        </w:rPr>
      </w:pPr>
      <w:r w:rsidRPr="00F8630C">
        <w:rPr>
          <w:rFonts w:ascii="Arial" w:hAnsi="Arial" w:cs="Arial"/>
          <w:b/>
          <w:bCs/>
          <w:color w:val="000000"/>
          <w:sz w:val="26"/>
          <w:szCs w:val="26"/>
          <w:highlight w:val="white"/>
        </w:rPr>
        <w:t>о муниципальном контроле в сфере благоустройства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F8630C">
        <w:rPr>
          <w:rFonts w:ascii="Arial" w:hAnsi="Arial" w:cs="Arial"/>
          <w:color w:val="000000"/>
          <w:sz w:val="26"/>
          <w:szCs w:val="26"/>
        </w:rPr>
        <w:t>В соответствии с Федеральным законом от 06.10.2003 №</w:t>
      </w:r>
      <w:r w:rsidRPr="00F8630C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</w:rPr>
        <w:t>131-ФЗ «Об общих принципах организации местного самоуправления в Российской Федерации», Федеральным законом от 31.07.2020 №</w:t>
      </w:r>
      <w:r w:rsidRPr="00F8630C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</w:rPr>
        <w:t>248-ФЗ «О государственном контроле (надзоре) и муниципальном контроле в Российской Федерации», руководствуяс</w:t>
      </w:r>
      <w:r w:rsidR="008B55B2" w:rsidRPr="00F8630C">
        <w:rPr>
          <w:rFonts w:ascii="Arial" w:hAnsi="Arial" w:cs="Arial"/>
          <w:color w:val="000000"/>
          <w:sz w:val="26"/>
          <w:szCs w:val="26"/>
        </w:rPr>
        <w:t xml:space="preserve">ь статьей </w:t>
      </w:r>
      <w:proofErr w:type="spellStart"/>
      <w:proofErr w:type="gramStart"/>
      <w:r w:rsidR="006A1A2D" w:rsidRPr="00F8630C">
        <w:rPr>
          <w:rFonts w:ascii="Arial" w:hAnsi="Arial" w:cs="Arial"/>
          <w:color w:val="000000"/>
          <w:sz w:val="26"/>
          <w:szCs w:val="26"/>
        </w:rPr>
        <w:t>статьей</w:t>
      </w:r>
      <w:proofErr w:type="spellEnd"/>
      <w:proofErr w:type="gramEnd"/>
      <w:r w:rsidR="006A1A2D" w:rsidRPr="00F8630C">
        <w:rPr>
          <w:rFonts w:ascii="Arial" w:hAnsi="Arial" w:cs="Arial"/>
          <w:color w:val="000000"/>
          <w:sz w:val="26"/>
          <w:szCs w:val="26"/>
        </w:rPr>
        <w:t xml:space="preserve"> 6</w:t>
      </w:r>
      <w:r w:rsidR="008B55B2" w:rsidRPr="00F8630C">
        <w:rPr>
          <w:rFonts w:ascii="Arial" w:hAnsi="Arial" w:cs="Arial"/>
          <w:color w:val="000000"/>
          <w:sz w:val="26"/>
          <w:szCs w:val="26"/>
        </w:rPr>
        <w:t xml:space="preserve"> </w:t>
      </w:r>
      <w:r w:rsidR="00624930" w:rsidRPr="00F8630C">
        <w:rPr>
          <w:rFonts w:ascii="Arial" w:hAnsi="Arial" w:cs="Arial"/>
          <w:color w:val="000000"/>
          <w:sz w:val="26"/>
          <w:szCs w:val="26"/>
        </w:rPr>
        <w:t xml:space="preserve"> Устава  </w:t>
      </w:r>
      <w:r w:rsidR="00AF5C5B" w:rsidRPr="00F8630C">
        <w:rPr>
          <w:rFonts w:ascii="Arial" w:hAnsi="Arial" w:cs="Arial"/>
          <w:color w:val="000000"/>
          <w:sz w:val="26"/>
          <w:szCs w:val="26"/>
        </w:rPr>
        <w:t>Горнослинкинского</w:t>
      </w:r>
      <w:r w:rsidR="00624930" w:rsidRPr="00F8630C">
        <w:rPr>
          <w:rFonts w:ascii="Arial" w:hAnsi="Arial" w:cs="Arial"/>
          <w:color w:val="000000"/>
          <w:sz w:val="26"/>
          <w:szCs w:val="26"/>
        </w:rPr>
        <w:t xml:space="preserve"> сельского поселения</w:t>
      </w:r>
      <w:r w:rsidRPr="00F8630C">
        <w:rPr>
          <w:rFonts w:ascii="Arial" w:hAnsi="Arial" w:cs="Arial"/>
          <w:color w:val="000000"/>
          <w:sz w:val="26"/>
          <w:szCs w:val="26"/>
        </w:rPr>
        <w:t>: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  <w:highlight w:val="white"/>
        </w:rPr>
      </w:pP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1.</w:t>
      </w:r>
      <w:r w:rsidRPr="00F8630C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Утвердить положение о муниципальном контроле в сфере благоустройства  согласно приложению к настоящему решению.</w:t>
      </w:r>
    </w:p>
    <w:p w:rsidR="008B55B2" w:rsidRPr="00F8630C" w:rsidRDefault="008B55B2" w:rsidP="008B55B2">
      <w:pPr>
        <w:pStyle w:val="a5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color w:val="000000"/>
          <w:sz w:val="26"/>
          <w:szCs w:val="26"/>
        </w:rPr>
        <w:tab/>
      </w:r>
      <w:r w:rsidR="004621F7" w:rsidRPr="00F8630C">
        <w:rPr>
          <w:rFonts w:ascii="Arial" w:hAnsi="Arial" w:cs="Arial"/>
          <w:color w:val="000000"/>
          <w:sz w:val="26"/>
          <w:szCs w:val="26"/>
        </w:rPr>
        <w:t>2.</w:t>
      </w:r>
      <w:r w:rsidR="004621F7" w:rsidRPr="00F8630C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 xml:space="preserve">Обнародовать настоящее решение на информационных стендах в местах, установленных администрацией </w:t>
      </w:r>
      <w:r w:rsidR="00AF5C5B" w:rsidRPr="00F8630C">
        <w:rPr>
          <w:rFonts w:ascii="Arial" w:hAnsi="Arial" w:cs="Arial"/>
          <w:sz w:val="26"/>
          <w:szCs w:val="26"/>
        </w:rPr>
        <w:t>Горнослинкинского</w:t>
      </w:r>
      <w:r w:rsidRPr="00F8630C">
        <w:rPr>
          <w:rFonts w:ascii="Arial" w:hAnsi="Arial" w:cs="Arial"/>
          <w:sz w:val="26"/>
          <w:szCs w:val="26"/>
        </w:rPr>
        <w:t xml:space="preserve"> сельского поселения, и разместить на странице </w:t>
      </w:r>
      <w:r w:rsidR="00AF5C5B" w:rsidRPr="00F8630C">
        <w:rPr>
          <w:rFonts w:ascii="Arial" w:hAnsi="Arial" w:cs="Arial"/>
          <w:sz w:val="26"/>
          <w:szCs w:val="26"/>
        </w:rPr>
        <w:t>Горнослинкинского</w:t>
      </w:r>
      <w:r w:rsidRPr="00F8630C">
        <w:rPr>
          <w:rFonts w:ascii="Arial" w:hAnsi="Arial" w:cs="Arial"/>
          <w:sz w:val="26"/>
          <w:szCs w:val="26"/>
        </w:rPr>
        <w:t xml:space="preserve"> сельского поселения официального сайта администрации Уватского муниципального района в сети Интернет</w:t>
      </w:r>
      <w:r w:rsidR="00EA48E3" w:rsidRPr="00F8630C">
        <w:rPr>
          <w:rFonts w:ascii="Arial" w:hAnsi="Arial" w:cs="Arial"/>
          <w:sz w:val="26"/>
          <w:szCs w:val="26"/>
        </w:rPr>
        <w:t xml:space="preserve"> в разделе  «Муниципальный контроль» </w:t>
      </w:r>
      <w:r w:rsidRPr="00F8630C">
        <w:rPr>
          <w:rFonts w:ascii="Arial" w:hAnsi="Arial" w:cs="Arial"/>
          <w:sz w:val="26"/>
          <w:szCs w:val="26"/>
        </w:rPr>
        <w:t>.</w:t>
      </w:r>
    </w:p>
    <w:p w:rsidR="008B55B2" w:rsidRPr="00F8630C" w:rsidRDefault="008B55B2" w:rsidP="008B55B2">
      <w:pPr>
        <w:pStyle w:val="a5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 xml:space="preserve">          4. Настоящее  решение  вступает в силу со дня его официального обнародования.</w:t>
      </w:r>
    </w:p>
    <w:p w:rsidR="008B55B2" w:rsidRPr="00F8630C" w:rsidRDefault="008B55B2" w:rsidP="008B55B2">
      <w:pPr>
        <w:pStyle w:val="a5"/>
        <w:jc w:val="both"/>
        <w:rPr>
          <w:rFonts w:ascii="Arial" w:hAnsi="Arial" w:cs="Arial"/>
          <w:color w:val="000000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 xml:space="preserve">          5. </w:t>
      </w:r>
      <w:proofErr w:type="gramStart"/>
      <w:r w:rsidRPr="00F8630C">
        <w:rPr>
          <w:rFonts w:ascii="Arial" w:hAnsi="Arial" w:cs="Arial"/>
          <w:sz w:val="26"/>
          <w:szCs w:val="26"/>
        </w:rPr>
        <w:t>Контроль за</w:t>
      </w:r>
      <w:proofErr w:type="gramEnd"/>
      <w:r w:rsidRPr="00F8630C">
        <w:rPr>
          <w:rFonts w:ascii="Arial" w:hAnsi="Arial" w:cs="Arial"/>
          <w:sz w:val="26"/>
          <w:szCs w:val="26"/>
        </w:rPr>
        <w:t xml:space="preserve"> исполнением настоящего  решения  оставляю за собой.</w:t>
      </w:r>
    </w:p>
    <w:p w:rsidR="004621F7" w:rsidRPr="00F8630C" w:rsidRDefault="008B55B2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 xml:space="preserve"> 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624930" w:rsidRPr="00F8630C" w:rsidRDefault="004621F7" w:rsidP="00F863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color w:val="000000"/>
          <w:sz w:val="26"/>
          <w:szCs w:val="26"/>
        </w:rPr>
        <w:t xml:space="preserve">Глава </w:t>
      </w:r>
      <w:r w:rsidR="00AF5C5B" w:rsidRPr="00F8630C">
        <w:rPr>
          <w:rFonts w:ascii="Arial" w:hAnsi="Arial" w:cs="Arial"/>
          <w:color w:val="000000"/>
          <w:sz w:val="26"/>
          <w:szCs w:val="26"/>
        </w:rPr>
        <w:t>сельского поселения</w:t>
      </w:r>
      <w:r w:rsidRPr="00F8630C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="008B55B2" w:rsidRPr="00F8630C">
        <w:rPr>
          <w:rFonts w:ascii="Arial" w:hAnsi="Arial" w:cs="Arial"/>
          <w:color w:val="000000"/>
          <w:sz w:val="26"/>
          <w:szCs w:val="26"/>
        </w:rPr>
        <w:t xml:space="preserve"> </w:t>
      </w:r>
      <w:r w:rsidR="00F8630C" w:rsidRPr="00F8630C">
        <w:rPr>
          <w:rFonts w:ascii="Arial" w:hAnsi="Arial" w:cs="Arial"/>
          <w:color w:val="000000"/>
          <w:sz w:val="26"/>
          <w:szCs w:val="26"/>
        </w:rPr>
        <w:t xml:space="preserve">                                                  </w:t>
      </w:r>
      <w:r w:rsidR="00F8630C" w:rsidRPr="00F8630C">
        <w:rPr>
          <w:rFonts w:ascii="Arial" w:hAnsi="Arial" w:cs="Arial"/>
          <w:sz w:val="26"/>
          <w:szCs w:val="26"/>
        </w:rPr>
        <w:t>С.А.Боголюбов</w:t>
      </w:r>
    </w:p>
    <w:p w:rsidR="00624930" w:rsidRPr="00F8630C" w:rsidRDefault="00624930" w:rsidP="004621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</w:p>
    <w:p w:rsidR="00624930" w:rsidRPr="00F8630C" w:rsidRDefault="00624930" w:rsidP="004621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</w:p>
    <w:p w:rsidR="00AF5C5B" w:rsidRPr="00F8630C" w:rsidRDefault="00AF5C5B" w:rsidP="004621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</w:p>
    <w:p w:rsidR="00AF5C5B" w:rsidRPr="00F8630C" w:rsidRDefault="00AF5C5B" w:rsidP="004621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</w:p>
    <w:p w:rsidR="00AF5C5B" w:rsidRPr="00F8630C" w:rsidRDefault="00AF5C5B" w:rsidP="004621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</w:p>
    <w:p w:rsidR="00AF5C5B" w:rsidRDefault="00AF5C5B" w:rsidP="004621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</w:p>
    <w:p w:rsidR="00F8630C" w:rsidRDefault="00F8630C" w:rsidP="004621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</w:p>
    <w:p w:rsidR="00F8630C" w:rsidRDefault="00F8630C" w:rsidP="004621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</w:p>
    <w:p w:rsidR="00F8630C" w:rsidRDefault="00F8630C" w:rsidP="004621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</w:p>
    <w:p w:rsidR="00F8630C" w:rsidRPr="00F8630C" w:rsidRDefault="00F8630C" w:rsidP="004621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</w:p>
    <w:p w:rsidR="00AF5C5B" w:rsidRPr="00F8630C" w:rsidRDefault="00AF5C5B" w:rsidP="004621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lastRenderedPageBreak/>
        <w:t>Приложение</w:t>
      </w:r>
    </w:p>
    <w:p w:rsidR="008B55B2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 xml:space="preserve">к решению Думы </w:t>
      </w:r>
      <w:r w:rsidR="008B55B2" w:rsidRPr="00F8630C">
        <w:rPr>
          <w:rFonts w:ascii="Arial" w:hAnsi="Arial" w:cs="Arial"/>
          <w:sz w:val="26"/>
          <w:szCs w:val="26"/>
        </w:rPr>
        <w:t xml:space="preserve"> </w:t>
      </w:r>
      <w:r w:rsidR="00AF5C5B" w:rsidRPr="00F8630C">
        <w:rPr>
          <w:rFonts w:ascii="Arial" w:hAnsi="Arial" w:cs="Arial"/>
          <w:sz w:val="26"/>
          <w:szCs w:val="26"/>
        </w:rPr>
        <w:t>Горнослинкинского</w:t>
      </w:r>
    </w:p>
    <w:p w:rsidR="004621F7" w:rsidRPr="00F8630C" w:rsidRDefault="008B55B2" w:rsidP="004621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6"/>
          <w:szCs w:val="26"/>
          <w:highlight w:val="white"/>
        </w:rPr>
      </w:pPr>
      <w:r w:rsidRPr="00F8630C">
        <w:rPr>
          <w:rFonts w:ascii="Arial" w:hAnsi="Arial" w:cs="Arial"/>
          <w:sz w:val="26"/>
          <w:szCs w:val="26"/>
        </w:rPr>
        <w:t xml:space="preserve"> сельского поселения </w:t>
      </w:r>
      <w:r w:rsidRPr="00F8630C">
        <w:rPr>
          <w:rFonts w:ascii="Arial" w:hAnsi="Arial" w:cs="Arial"/>
          <w:sz w:val="26"/>
          <w:szCs w:val="26"/>
          <w:highlight w:val="white"/>
        </w:rPr>
        <w:t xml:space="preserve"> 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 xml:space="preserve">от </w:t>
      </w:r>
      <w:r w:rsidR="00350927">
        <w:rPr>
          <w:rFonts w:ascii="Arial" w:hAnsi="Arial" w:cs="Arial"/>
          <w:sz w:val="26"/>
          <w:szCs w:val="26"/>
        </w:rPr>
        <w:t xml:space="preserve"> </w:t>
      </w:r>
      <w:r w:rsidR="00F8630C">
        <w:rPr>
          <w:rFonts w:ascii="Arial" w:hAnsi="Arial" w:cs="Arial"/>
          <w:sz w:val="26"/>
          <w:szCs w:val="26"/>
        </w:rPr>
        <w:t xml:space="preserve">.2021 № </w:t>
      </w:r>
      <w:r w:rsidR="00350927">
        <w:rPr>
          <w:rFonts w:ascii="Arial" w:hAnsi="Arial" w:cs="Arial"/>
          <w:sz w:val="26"/>
          <w:szCs w:val="26"/>
        </w:rPr>
        <w:t xml:space="preserve"> 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</w:p>
    <w:p w:rsidR="004621F7" w:rsidRPr="00F8630C" w:rsidRDefault="004621F7" w:rsidP="004621F7">
      <w:pPr>
        <w:tabs>
          <w:tab w:val="left" w:pos="51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F8630C">
        <w:rPr>
          <w:rFonts w:ascii="Arial" w:hAnsi="Arial" w:cs="Arial"/>
          <w:b/>
          <w:bCs/>
          <w:sz w:val="26"/>
          <w:szCs w:val="26"/>
        </w:rPr>
        <w:t>ПОЛОЖЕНИЕ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6"/>
          <w:szCs w:val="26"/>
          <w:highlight w:val="white"/>
        </w:rPr>
      </w:pPr>
      <w:r w:rsidRPr="00F8630C">
        <w:rPr>
          <w:rFonts w:ascii="Arial" w:hAnsi="Arial" w:cs="Arial"/>
          <w:b/>
          <w:bCs/>
          <w:sz w:val="26"/>
          <w:szCs w:val="26"/>
        </w:rPr>
        <w:t xml:space="preserve">о </w:t>
      </w:r>
      <w:r w:rsidRPr="00F8630C">
        <w:rPr>
          <w:rFonts w:ascii="Arial" w:hAnsi="Arial" w:cs="Arial"/>
          <w:b/>
          <w:bCs/>
          <w:color w:val="000000"/>
          <w:sz w:val="26"/>
          <w:szCs w:val="26"/>
          <w:highlight w:val="white"/>
        </w:rPr>
        <w:t>муниципальном контроле в сфере благоустройства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sz w:val="26"/>
          <w:szCs w:val="26"/>
        </w:rPr>
      </w:pP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F8630C">
        <w:rPr>
          <w:rFonts w:ascii="Arial" w:hAnsi="Arial" w:cs="Arial"/>
          <w:b/>
          <w:bCs/>
          <w:sz w:val="26"/>
          <w:szCs w:val="26"/>
          <w:lang w:val="en-US"/>
        </w:rPr>
        <w:t>I</w:t>
      </w:r>
      <w:r w:rsidRPr="00F8630C">
        <w:rPr>
          <w:rFonts w:ascii="Arial" w:hAnsi="Arial" w:cs="Arial"/>
          <w:b/>
          <w:bCs/>
          <w:sz w:val="26"/>
          <w:szCs w:val="26"/>
        </w:rPr>
        <w:t>. Общие положения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6"/>
          <w:szCs w:val="26"/>
        </w:rPr>
      </w:pP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  <w:highlight w:val="white"/>
        </w:rPr>
      </w:pPr>
      <w:r w:rsidRPr="00F8630C">
        <w:rPr>
          <w:rFonts w:ascii="Arial" w:hAnsi="Arial" w:cs="Arial"/>
          <w:sz w:val="26"/>
          <w:szCs w:val="26"/>
          <w:highlight w:val="white"/>
        </w:rPr>
        <w:t>1.</w:t>
      </w:r>
      <w:r w:rsidRPr="00F8630C">
        <w:rPr>
          <w:rFonts w:ascii="Arial" w:hAnsi="Arial" w:cs="Arial"/>
          <w:sz w:val="26"/>
          <w:szCs w:val="26"/>
          <w:highlight w:val="white"/>
          <w:lang w:val="en-US"/>
        </w:rPr>
        <w:t> </w:t>
      </w:r>
      <w:proofErr w:type="gramStart"/>
      <w:r w:rsidRPr="00F8630C">
        <w:rPr>
          <w:rFonts w:ascii="Arial" w:hAnsi="Arial" w:cs="Arial"/>
          <w:sz w:val="26"/>
          <w:szCs w:val="26"/>
          <w:highlight w:val="white"/>
        </w:rPr>
        <w:t>Настоящее Положение (далее – Положение) в соответствии с Федеральным законом от 31.07.2020 №</w:t>
      </w:r>
      <w:r w:rsidRPr="00F8630C"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sz w:val="26"/>
          <w:szCs w:val="26"/>
          <w:highlight w:val="white"/>
        </w:rPr>
        <w:t xml:space="preserve">248-ФЗ «О государственном контроле 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(надзоре) и муниципальном контроле в Российской Федерации», Федеральным законом от 06.10.2003 №</w:t>
      </w:r>
      <w:r w:rsidRPr="00F8630C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131-ФЗ «Об общих принципах организации местного самоуправления в Российской Федерации», Федеральным законом от 24.11.1995 №</w:t>
      </w:r>
      <w:r w:rsidRPr="00F8630C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181-ФЗ «О социальной защите инвалидов в Российской Федерации» у</w:t>
      </w:r>
      <w:r w:rsidRPr="00F8630C">
        <w:rPr>
          <w:rFonts w:ascii="Arial" w:hAnsi="Arial" w:cs="Arial"/>
          <w:sz w:val="26"/>
          <w:szCs w:val="26"/>
          <w:highlight w:val="white"/>
        </w:rPr>
        <w:t>станавливает порядок организации и осуществлени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я муниципального контроля в сфере благоустройства</w:t>
      </w:r>
      <w:r w:rsidRPr="00F8630C">
        <w:rPr>
          <w:rFonts w:ascii="Arial" w:hAnsi="Arial" w:cs="Arial"/>
          <w:i/>
          <w:iCs/>
          <w:color w:val="000000"/>
          <w:sz w:val="26"/>
          <w:szCs w:val="26"/>
          <w:highlight w:val="white"/>
          <w:vertAlign w:val="superscript"/>
        </w:rPr>
        <w:t xml:space="preserve"> 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(далее – муниципальный</w:t>
      </w:r>
      <w:proofErr w:type="gramEnd"/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 xml:space="preserve"> контроль).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2.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Предметом муниципального контроля являетс</w:t>
      </w:r>
      <w:r w:rsidRPr="00F8630C">
        <w:rPr>
          <w:rFonts w:ascii="Arial" w:hAnsi="Arial" w:cs="Arial"/>
          <w:color w:val="000000"/>
          <w:sz w:val="26"/>
          <w:szCs w:val="26"/>
        </w:rPr>
        <w:t>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3.</w:t>
      </w:r>
      <w:r w:rsidRPr="00F8630C">
        <w:rPr>
          <w:rFonts w:ascii="Arial" w:hAnsi="Arial" w:cs="Arial"/>
          <w:b/>
          <w:bCs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 xml:space="preserve">Уполномоченным органом, осуществляющим муниципальный контроль, является </w:t>
      </w:r>
      <w:r w:rsidR="008B55B2" w:rsidRPr="00F8630C">
        <w:rPr>
          <w:rFonts w:ascii="Arial" w:hAnsi="Arial" w:cs="Arial"/>
          <w:sz w:val="26"/>
          <w:szCs w:val="26"/>
        </w:rPr>
        <w:t xml:space="preserve">администрация </w:t>
      </w:r>
      <w:r w:rsidR="00AF5C5B" w:rsidRPr="00F8630C">
        <w:rPr>
          <w:rFonts w:ascii="Arial" w:hAnsi="Arial" w:cs="Arial"/>
          <w:sz w:val="26"/>
          <w:szCs w:val="26"/>
        </w:rPr>
        <w:t>Горнослинкинского</w:t>
      </w:r>
      <w:r w:rsidR="008B55B2" w:rsidRPr="00F8630C">
        <w:rPr>
          <w:rFonts w:ascii="Arial" w:hAnsi="Arial" w:cs="Arial"/>
          <w:sz w:val="26"/>
          <w:szCs w:val="26"/>
        </w:rPr>
        <w:t xml:space="preserve"> сельского поселения</w:t>
      </w:r>
      <w:r w:rsidRPr="00F8630C">
        <w:rPr>
          <w:rFonts w:ascii="Arial" w:hAnsi="Arial" w:cs="Arial"/>
          <w:color w:val="000000"/>
          <w:sz w:val="26"/>
          <w:szCs w:val="26"/>
          <w:vertAlign w:val="superscript"/>
        </w:rPr>
        <w:t xml:space="preserve"> </w:t>
      </w:r>
      <w:r w:rsidRPr="00F8630C">
        <w:rPr>
          <w:rFonts w:ascii="Arial" w:hAnsi="Arial" w:cs="Arial"/>
          <w:sz w:val="26"/>
          <w:szCs w:val="26"/>
        </w:rPr>
        <w:t xml:space="preserve"> (далее – Администрация).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4.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proofErr w:type="gramStart"/>
      <w:r w:rsidRPr="00F8630C">
        <w:rPr>
          <w:rFonts w:ascii="Arial" w:hAnsi="Arial" w:cs="Arial"/>
          <w:sz w:val="26"/>
          <w:szCs w:val="26"/>
        </w:rPr>
        <w:t>Должностными лицами, уполномоченными на осуществление муниципального контроля являются</w:t>
      </w:r>
      <w:proofErr w:type="gramEnd"/>
      <w:r w:rsidRPr="00F8630C">
        <w:rPr>
          <w:rFonts w:ascii="Arial" w:hAnsi="Arial" w:cs="Arial"/>
          <w:sz w:val="26"/>
          <w:szCs w:val="26"/>
        </w:rPr>
        <w:t>: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1)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Глава муниципального образования;</w:t>
      </w:r>
    </w:p>
    <w:p w:rsidR="006A1A2D" w:rsidRPr="00F8630C" w:rsidRDefault="006A1A2D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2) специалист администрации;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5.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proofErr w:type="gramStart"/>
      <w:r w:rsidRPr="00F8630C">
        <w:rPr>
          <w:rFonts w:ascii="Arial" w:hAnsi="Arial" w:cs="Arial"/>
          <w:sz w:val="26"/>
          <w:szCs w:val="26"/>
        </w:rPr>
        <w:t>Должностными лицами, уполномоченными на принятие решений о проведении контрольных мероприятий являются</w:t>
      </w:r>
      <w:proofErr w:type="gramEnd"/>
      <w:r w:rsidRPr="00F8630C">
        <w:rPr>
          <w:rFonts w:ascii="Arial" w:hAnsi="Arial" w:cs="Arial"/>
          <w:sz w:val="26"/>
          <w:szCs w:val="26"/>
        </w:rPr>
        <w:t>: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1)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Глава муниципального образования;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highlight w:val="white"/>
        </w:rPr>
      </w:pPr>
      <w:r w:rsidRPr="00F8630C">
        <w:rPr>
          <w:rFonts w:ascii="Arial" w:hAnsi="Arial" w:cs="Arial"/>
          <w:sz w:val="26"/>
          <w:szCs w:val="26"/>
          <w:highlight w:val="white"/>
        </w:rPr>
        <w:t>6.</w:t>
      </w:r>
      <w:r w:rsidRPr="00F8630C"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sz w:val="26"/>
          <w:szCs w:val="26"/>
          <w:highlight w:val="white"/>
        </w:rPr>
        <w:t>Объектами муниципального контроля (далее – объект контроля) являются: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F8630C">
        <w:rPr>
          <w:rFonts w:ascii="Arial" w:hAnsi="Arial" w:cs="Arial"/>
          <w:color w:val="000000"/>
          <w:sz w:val="26"/>
          <w:szCs w:val="26"/>
        </w:rPr>
        <w:t>1)</w:t>
      </w:r>
      <w:r w:rsidRPr="00F8630C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</w:rPr>
        <w:t>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F8630C">
        <w:rPr>
          <w:rFonts w:ascii="Arial" w:hAnsi="Arial" w:cs="Arial"/>
          <w:color w:val="000000"/>
          <w:sz w:val="26"/>
          <w:szCs w:val="26"/>
        </w:rPr>
        <w:t>2)</w:t>
      </w:r>
      <w:r w:rsidRPr="00F8630C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</w:rPr>
        <w:t>результаты деятельности граждан и организаций, в том числе работы, к которым предъявляются обязательные требования;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proofErr w:type="gramStart"/>
      <w:r w:rsidRPr="00F8630C">
        <w:rPr>
          <w:rFonts w:ascii="Arial" w:hAnsi="Arial" w:cs="Arial"/>
          <w:color w:val="000000"/>
          <w:sz w:val="26"/>
          <w:szCs w:val="26"/>
        </w:rPr>
        <w:t>3)</w:t>
      </w:r>
      <w:r w:rsidRPr="00F8630C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</w:rPr>
        <w:t xml:space="preserve">здания, помещения, сооружения, линейные объекты, территории,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</w:t>
      </w:r>
      <w:r w:rsidRPr="00F8630C">
        <w:rPr>
          <w:rFonts w:ascii="Arial" w:hAnsi="Arial" w:cs="Arial"/>
          <w:color w:val="000000"/>
          <w:sz w:val="26"/>
          <w:szCs w:val="26"/>
        </w:rPr>
        <w:lastRenderedPageBreak/>
        <w:t>граждан или организаций, к которым предъявляются обязательные требования.</w:t>
      </w:r>
      <w:proofErr w:type="gramEnd"/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7.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proofErr w:type="gramStart"/>
      <w:r w:rsidRPr="00F8630C">
        <w:rPr>
          <w:rFonts w:ascii="Arial" w:hAnsi="Arial" w:cs="Arial"/>
          <w:sz w:val="26"/>
          <w:szCs w:val="26"/>
        </w:rPr>
        <w:t>Учет объектов кон</w:t>
      </w:r>
      <w:r w:rsidR="00EA48E3" w:rsidRPr="00F8630C">
        <w:rPr>
          <w:rFonts w:ascii="Arial" w:hAnsi="Arial" w:cs="Arial"/>
          <w:sz w:val="26"/>
          <w:szCs w:val="26"/>
        </w:rPr>
        <w:t xml:space="preserve">троля осуществляется администрацией </w:t>
      </w:r>
      <w:r w:rsidR="00AF5C5B" w:rsidRPr="00F8630C">
        <w:rPr>
          <w:rFonts w:ascii="Arial" w:hAnsi="Arial" w:cs="Arial"/>
          <w:sz w:val="26"/>
          <w:szCs w:val="26"/>
        </w:rPr>
        <w:t>Горнослинкинского</w:t>
      </w:r>
      <w:r w:rsidR="00EA48E3" w:rsidRPr="00F8630C">
        <w:rPr>
          <w:rFonts w:ascii="Arial" w:hAnsi="Arial" w:cs="Arial"/>
          <w:sz w:val="26"/>
          <w:szCs w:val="26"/>
        </w:rPr>
        <w:t xml:space="preserve"> сельского поселения,</w:t>
      </w:r>
      <w:r w:rsidRPr="00F8630C">
        <w:rPr>
          <w:rFonts w:ascii="Arial" w:hAnsi="Arial" w:cs="Arial"/>
          <w:sz w:val="26"/>
          <w:szCs w:val="26"/>
        </w:rPr>
        <w:t xml:space="preserve"> в соответствии с Федеральным законом от 31.07.2020 №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248-ФЗ «О государственном контроле (надзоре) и муниципальном контроле в Российской Федерации» на постоянной основе посредством ведения журнала учета объектов контроля в электронном виде с использованием информации, представляемой в соответствии с нормативными правовыми актами, информации, получаемой в рамках межведомственного взаимодействия, а также общедоступной информации.</w:t>
      </w:r>
      <w:proofErr w:type="gramEnd"/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6"/>
          <w:szCs w:val="26"/>
        </w:rPr>
      </w:pPr>
      <w:r w:rsidRPr="00F8630C">
        <w:rPr>
          <w:rFonts w:ascii="Arial" w:hAnsi="Arial" w:cs="Arial"/>
          <w:b/>
          <w:bCs/>
          <w:sz w:val="26"/>
          <w:szCs w:val="26"/>
          <w:lang w:val="en-US"/>
        </w:rPr>
        <w:t>II</w:t>
      </w:r>
      <w:r w:rsidRPr="00F8630C">
        <w:rPr>
          <w:rFonts w:ascii="Arial" w:hAnsi="Arial" w:cs="Arial"/>
          <w:b/>
          <w:bCs/>
          <w:sz w:val="26"/>
          <w:szCs w:val="26"/>
        </w:rPr>
        <w:t>. Управление рисками причинения вреда (ущерба) охраняемым законом ценностям при осуществлении муниципального контроля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8.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Система оценки и управления рисками при осуществлении муниципального контроля не применяется.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sz w:val="26"/>
          <w:szCs w:val="26"/>
        </w:rPr>
      </w:pP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b/>
          <w:bCs/>
          <w:sz w:val="26"/>
          <w:szCs w:val="26"/>
        </w:rPr>
      </w:pPr>
      <w:r w:rsidRPr="00F8630C">
        <w:rPr>
          <w:rFonts w:ascii="Arial" w:hAnsi="Arial" w:cs="Arial"/>
          <w:b/>
          <w:bCs/>
          <w:sz w:val="26"/>
          <w:szCs w:val="26"/>
          <w:lang w:val="en-US"/>
        </w:rPr>
        <w:t>III</w:t>
      </w:r>
      <w:r w:rsidRPr="00F8630C">
        <w:rPr>
          <w:rFonts w:ascii="Arial" w:hAnsi="Arial" w:cs="Arial"/>
          <w:b/>
          <w:bCs/>
          <w:sz w:val="26"/>
          <w:szCs w:val="26"/>
        </w:rPr>
        <w:t>. Профилактика рисков причинения вреда (ущерба) охраняемым законом ценностям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9.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При осуществлении муниципального контроля</w:t>
      </w:r>
      <w:r w:rsidRPr="00F8630C">
        <w:rPr>
          <w:rFonts w:ascii="Arial" w:hAnsi="Arial" w:cs="Arial"/>
          <w:i/>
          <w:iCs/>
          <w:color w:val="C9211E"/>
          <w:sz w:val="26"/>
          <w:szCs w:val="26"/>
          <w:vertAlign w:val="superscript"/>
        </w:rPr>
        <w:t xml:space="preserve"> </w:t>
      </w:r>
      <w:r w:rsidRPr="00F8630C">
        <w:rPr>
          <w:rFonts w:ascii="Arial" w:hAnsi="Arial" w:cs="Arial"/>
          <w:color w:val="000000"/>
          <w:sz w:val="26"/>
          <w:szCs w:val="26"/>
        </w:rPr>
        <w:t>Администрацией проводятся следующие виды профилактических мероприятий: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F8630C">
        <w:rPr>
          <w:rFonts w:ascii="Arial" w:hAnsi="Arial" w:cs="Arial"/>
          <w:color w:val="000000"/>
          <w:sz w:val="26"/>
          <w:szCs w:val="26"/>
        </w:rPr>
        <w:t>1)</w:t>
      </w:r>
      <w:r w:rsidRPr="00F8630C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</w:rPr>
        <w:t>информирование;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F8630C">
        <w:rPr>
          <w:rFonts w:ascii="Arial" w:hAnsi="Arial" w:cs="Arial"/>
          <w:color w:val="000000"/>
          <w:sz w:val="26"/>
          <w:szCs w:val="26"/>
        </w:rPr>
        <w:t>2)</w:t>
      </w:r>
      <w:r w:rsidRPr="00F8630C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</w:rPr>
        <w:t>консультирование.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10.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Администрацией осуществляется информирование контролируемых лиц и иных заинтересованных лиц по вопросам соблюдения обязательных требований в порядке, установленном статьей 46 Федерального закона от 31.07.2020 №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248-ФЗ «О государственном контроле (надзоре) и муниципальном контроле в Российской Федерации».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10.1.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 xml:space="preserve">Информирование осуществляется посредством размещения соответствующих сведений на официальном сайте </w:t>
      </w:r>
      <w:r w:rsidRPr="00F8630C">
        <w:rPr>
          <w:rFonts w:ascii="Arial" w:hAnsi="Arial" w:cs="Arial"/>
          <w:color w:val="000000"/>
          <w:sz w:val="26"/>
          <w:szCs w:val="26"/>
        </w:rPr>
        <w:t xml:space="preserve">муниципального образования </w:t>
      </w:r>
      <w:r w:rsidRPr="00F8630C">
        <w:rPr>
          <w:rFonts w:ascii="Arial" w:hAnsi="Arial" w:cs="Arial"/>
          <w:sz w:val="26"/>
          <w:szCs w:val="26"/>
        </w:rPr>
        <w:t xml:space="preserve">в сети «Интернет» в разделе «Муниципальный контроль», в средствах массовой информации, через личные кабинеты контролируемых лиц в государственных информационных системах (при их наличии) и в иных формах. 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11.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Консультирование осуществляется по правилам, установленным статьей 50 Федерального закона от 31.07.2020 №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248-ФЗ «О государственном контроле (надзоре) и муниципальном контроле в Российской Федерации», с учетом правил, установленных настоящим Положением.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11.1.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 xml:space="preserve">Должностное лицо Администрации проводит консультирование контролируемых лиц и их представителей в письменной форме при их письменном обращении, в устной форме (по телефону, посредством </w:t>
      </w:r>
      <w:proofErr w:type="spellStart"/>
      <w:r w:rsidRPr="00F8630C">
        <w:rPr>
          <w:rFonts w:ascii="Arial" w:hAnsi="Arial" w:cs="Arial"/>
          <w:sz w:val="26"/>
          <w:szCs w:val="26"/>
        </w:rPr>
        <w:t>видео-конференц-связи</w:t>
      </w:r>
      <w:proofErr w:type="spellEnd"/>
      <w:r w:rsidRPr="00F8630C">
        <w:rPr>
          <w:rFonts w:ascii="Arial" w:hAnsi="Arial" w:cs="Arial"/>
          <w:sz w:val="26"/>
          <w:szCs w:val="26"/>
        </w:rPr>
        <w:t>, на личном приеме либо в ходе проведения профилактического мероприятия, контрольного мероприятия) при их устном обращении.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highlight w:val="white"/>
        </w:rPr>
      </w:pPr>
      <w:r w:rsidRPr="00F8630C">
        <w:rPr>
          <w:rFonts w:ascii="Arial" w:hAnsi="Arial" w:cs="Arial"/>
          <w:sz w:val="26"/>
          <w:szCs w:val="26"/>
          <w:highlight w:val="white"/>
        </w:rPr>
        <w:t>11.2.</w:t>
      </w:r>
      <w:r w:rsidRPr="00F8630C">
        <w:rPr>
          <w:rFonts w:ascii="Arial" w:hAnsi="Arial" w:cs="Arial"/>
          <w:sz w:val="26"/>
          <w:szCs w:val="26"/>
          <w:highlight w:val="white"/>
          <w:lang w:val="en-US"/>
        </w:rPr>
        <w:t> </w:t>
      </w:r>
      <w:proofErr w:type="gramStart"/>
      <w:r w:rsidRPr="00F8630C">
        <w:rPr>
          <w:rFonts w:ascii="Arial" w:hAnsi="Arial" w:cs="Arial"/>
          <w:sz w:val="26"/>
          <w:szCs w:val="26"/>
          <w:highlight w:val="white"/>
        </w:rPr>
        <w:t>Должностное лицо Администрации осуществляет консультирование (в письменной и устной формах) по следующим вопросам:</w:t>
      </w:r>
      <w:proofErr w:type="gramEnd"/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  <w:highlight w:val="white"/>
        </w:rPr>
      </w:pP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1)</w:t>
      </w:r>
      <w:r w:rsidRPr="00F8630C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перечень и содержание обязательных требований, оценка соблюдения которых осуществляется в рамках муниципального контроля;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  <w:highlight w:val="white"/>
        </w:rPr>
      </w:pP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2)</w:t>
      </w:r>
      <w:r w:rsidRPr="00F8630C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содержание правового статуса (права, обязанности, ответственность) участников отношений муниципального контроля;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  <w:highlight w:val="white"/>
        </w:rPr>
      </w:pP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lastRenderedPageBreak/>
        <w:t>3)</w:t>
      </w:r>
      <w:r w:rsidRPr="00F8630C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 xml:space="preserve">характеристика </w:t>
      </w:r>
      <w:proofErr w:type="gramStart"/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мер профилактики рисков причинения</w:t>
      </w:r>
      <w:proofErr w:type="gramEnd"/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 xml:space="preserve"> вреда (ущерба) охраняемым законом ценностям;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  <w:highlight w:val="white"/>
        </w:rPr>
      </w:pP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4)</w:t>
      </w:r>
      <w:r w:rsidRPr="00F8630C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разъяснение положений муниципальных нормативных правовых актов, регламентирующих порядок осуществления муниципального контроля;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  <w:highlight w:val="white"/>
        </w:rPr>
      </w:pP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5)</w:t>
      </w:r>
      <w:r w:rsidRPr="00F8630C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разъяснение порядка обжалования решений Администрации, действий (бездействия) ее должностных лиц в сфере муниципального контроля;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6)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иные вопросы, касающиеся муниципального контроля.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11.3.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Время консультирования одного контролируемого лица и его представителя в устной форме не может превышать 15 минут.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11.4.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По итогам устного консультирования информация в письменной форме контролируемым лицам и их представителям не предоставляется.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11.5.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Порядок и сроки консультирования в письменной форме определяются в соответствии с правилами, установленными Федеральным</w:t>
      </w:r>
      <w:r w:rsidRPr="00F8630C">
        <w:rPr>
          <w:rFonts w:ascii="Arial" w:hAnsi="Arial" w:cs="Arial"/>
          <w:color w:val="000000"/>
          <w:sz w:val="26"/>
          <w:szCs w:val="26"/>
        </w:rPr>
        <w:t xml:space="preserve"> законом </w:t>
      </w:r>
      <w:r w:rsidRPr="00F8630C">
        <w:rPr>
          <w:rFonts w:ascii="Arial" w:hAnsi="Arial" w:cs="Arial"/>
          <w:sz w:val="26"/>
          <w:szCs w:val="26"/>
        </w:rPr>
        <w:t>от 02.05.2006 №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 xml:space="preserve">59-ФЗ «О порядке </w:t>
      </w:r>
      <w:proofErr w:type="gramStart"/>
      <w:r w:rsidRPr="00F8630C">
        <w:rPr>
          <w:rFonts w:ascii="Arial" w:hAnsi="Arial" w:cs="Arial"/>
          <w:sz w:val="26"/>
          <w:szCs w:val="26"/>
        </w:rPr>
        <w:t>рассмотрения обращений граждан Российской Федерации</w:t>
      </w:r>
      <w:proofErr w:type="gramEnd"/>
      <w:r w:rsidRPr="00F8630C">
        <w:rPr>
          <w:rFonts w:ascii="Arial" w:hAnsi="Arial" w:cs="Arial"/>
          <w:sz w:val="26"/>
          <w:szCs w:val="26"/>
        </w:rPr>
        <w:t>».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11.6.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При поступлении в Администрацию более 5 однотипных обращений  консультирование контролируемых лиц и их представителей может осуществляться посредством размещения на официальном сайте муниципального образования в сети «Интернет» в разделе «Муниципальный контроль» письменного разъя</w:t>
      </w:r>
      <w:r w:rsidR="00EA48E3" w:rsidRPr="00F8630C">
        <w:rPr>
          <w:rFonts w:ascii="Arial" w:hAnsi="Arial" w:cs="Arial"/>
          <w:sz w:val="26"/>
          <w:szCs w:val="26"/>
        </w:rPr>
        <w:t xml:space="preserve">снения, подписанного главой </w:t>
      </w:r>
      <w:r w:rsidR="00AF5C5B" w:rsidRPr="00F8630C">
        <w:rPr>
          <w:rFonts w:ascii="Arial" w:hAnsi="Arial" w:cs="Arial"/>
          <w:sz w:val="26"/>
          <w:szCs w:val="26"/>
        </w:rPr>
        <w:t xml:space="preserve">Горнослинкинского </w:t>
      </w:r>
      <w:r w:rsidR="00EA48E3" w:rsidRPr="00F8630C">
        <w:rPr>
          <w:rFonts w:ascii="Arial" w:hAnsi="Arial" w:cs="Arial"/>
          <w:sz w:val="26"/>
          <w:szCs w:val="26"/>
        </w:rPr>
        <w:t>сельского поселения</w:t>
      </w:r>
      <w:r w:rsidRPr="00F8630C">
        <w:rPr>
          <w:rFonts w:ascii="Arial" w:hAnsi="Arial" w:cs="Arial"/>
          <w:sz w:val="26"/>
          <w:szCs w:val="26"/>
        </w:rPr>
        <w:t xml:space="preserve">. 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sz w:val="26"/>
          <w:szCs w:val="26"/>
        </w:rPr>
      </w:pP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F8630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IV</w:t>
      </w:r>
      <w:r w:rsidRPr="00F8630C">
        <w:rPr>
          <w:rFonts w:ascii="Arial" w:hAnsi="Arial" w:cs="Arial"/>
          <w:b/>
          <w:bCs/>
          <w:color w:val="000000"/>
          <w:sz w:val="26"/>
          <w:szCs w:val="26"/>
        </w:rPr>
        <w:t>. Осуществление муниципального контроля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12.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Муниципальный контроль осуществляется без проведения плановых контрольных мероприятий.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12.1.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13.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13.1.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 xml:space="preserve">Контрольными </w:t>
      </w:r>
      <w:proofErr w:type="gramStart"/>
      <w:r w:rsidRPr="00F8630C">
        <w:rPr>
          <w:rFonts w:ascii="Arial" w:hAnsi="Arial" w:cs="Arial"/>
          <w:sz w:val="26"/>
          <w:szCs w:val="26"/>
        </w:rPr>
        <w:t>мероприятиями</w:t>
      </w:r>
      <w:proofErr w:type="gramEnd"/>
      <w:r w:rsidRPr="00F8630C">
        <w:rPr>
          <w:rFonts w:ascii="Arial" w:hAnsi="Arial" w:cs="Arial"/>
          <w:sz w:val="26"/>
          <w:szCs w:val="26"/>
        </w:rPr>
        <w:t xml:space="preserve"> осуществляемыми при взаимодействии с контролируемым лицом являются: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1)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инспекционный визит;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2)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документарная проверка;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3)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выездная проверка.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F8630C">
        <w:rPr>
          <w:rFonts w:ascii="Arial" w:hAnsi="Arial" w:cs="Arial"/>
          <w:color w:val="000000"/>
          <w:sz w:val="26"/>
          <w:szCs w:val="26"/>
        </w:rPr>
        <w:t>13.2.</w:t>
      </w:r>
      <w:r w:rsidRPr="00F8630C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</w:rPr>
        <w:t xml:space="preserve">Контрольными </w:t>
      </w:r>
      <w:proofErr w:type="gramStart"/>
      <w:r w:rsidRPr="00F8630C">
        <w:rPr>
          <w:rFonts w:ascii="Arial" w:hAnsi="Arial" w:cs="Arial"/>
          <w:color w:val="000000"/>
          <w:sz w:val="26"/>
          <w:szCs w:val="26"/>
        </w:rPr>
        <w:t>мероприятиями</w:t>
      </w:r>
      <w:proofErr w:type="gramEnd"/>
      <w:r w:rsidRPr="00F8630C">
        <w:rPr>
          <w:rFonts w:ascii="Arial" w:hAnsi="Arial" w:cs="Arial"/>
          <w:color w:val="000000"/>
          <w:sz w:val="26"/>
          <w:szCs w:val="26"/>
        </w:rPr>
        <w:t xml:space="preserve"> осуществляемыми без взаимодействия с контролируемым лицом являются: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F8630C">
        <w:rPr>
          <w:rFonts w:ascii="Arial" w:hAnsi="Arial" w:cs="Arial"/>
          <w:color w:val="000000"/>
          <w:sz w:val="26"/>
          <w:szCs w:val="26"/>
        </w:rPr>
        <w:t>1)</w:t>
      </w:r>
      <w:r w:rsidRPr="00F8630C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</w:rPr>
        <w:t>наблюдение за соблюдением обязательных требований (мониторинг безопасности);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F8630C">
        <w:rPr>
          <w:rFonts w:ascii="Arial" w:hAnsi="Arial" w:cs="Arial"/>
          <w:color w:val="000000"/>
          <w:sz w:val="26"/>
          <w:szCs w:val="26"/>
        </w:rPr>
        <w:t>2)</w:t>
      </w:r>
      <w:r w:rsidRPr="00F8630C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</w:rPr>
        <w:t xml:space="preserve">выездное обследование. 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14.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Порядок и основания проведения контрольных мероприятий, определяются Федеральным законом от 31.07.2020 №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248-ФЗ «О государственном контроле (надзоре) и муниципальном контроле в Российской Федерации».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15.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 xml:space="preserve">В ходе инспекционного визита могут совершаться следующие контрольные действия: 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1) осмотр;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2) опрос;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3) получение письменных объяснений;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lastRenderedPageBreak/>
        <w:t>4) инструментальное обследование;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16.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 xml:space="preserve">В ходе документарной проверки могут совершаться следующие контрольные действия: 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1)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получение письменных объяснений;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2)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истребование документов.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17.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В ходе выездной проверки могут совершаться следующие контрольные действия: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1)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осмотр;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2)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опрос;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3)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получение письменных объяснений;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4)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истребование документов,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5)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>инструментальное обследование.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8630C">
        <w:rPr>
          <w:rFonts w:ascii="Arial" w:hAnsi="Arial" w:cs="Arial"/>
          <w:sz w:val="26"/>
          <w:szCs w:val="26"/>
        </w:rPr>
        <w:t>17.1.</w:t>
      </w:r>
      <w:r w:rsidRPr="00F8630C">
        <w:rPr>
          <w:rFonts w:ascii="Arial" w:hAnsi="Arial" w:cs="Arial"/>
          <w:sz w:val="26"/>
          <w:szCs w:val="26"/>
          <w:lang w:val="en-US"/>
        </w:rPr>
        <w:t> </w:t>
      </w:r>
      <w:r w:rsidRPr="00F8630C">
        <w:rPr>
          <w:rFonts w:ascii="Arial" w:hAnsi="Arial" w:cs="Arial"/>
          <w:sz w:val="26"/>
          <w:szCs w:val="26"/>
        </w:rPr>
        <w:t xml:space="preserve">Срок проведения выездной проверки не может превышать 10 рабочих дней. 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highlight w:val="white"/>
        </w:rPr>
      </w:pPr>
      <w:r w:rsidRPr="00F8630C">
        <w:rPr>
          <w:rFonts w:ascii="Arial" w:hAnsi="Arial" w:cs="Arial"/>
          <w:sz w:val="26"/>
          <w:szCs w:val="26"/>
          <w:highlight w:val="white"/>
        </w:rPr>
        <w:t>17.2.</w:t>
      </w:r>
      <w:r w:rsidRPr="00F8630C">
        <w:rPr>
          <w:rFonts w:ascii="Arial" w:hAnsi="Arial" w:cs="Arial"/>
          <w:sz w:val="26"/>
          <w:szCs w:val="26"/>
          <w:highlight w:val="white"/>
          <w:lang w:val="en-US"/>
        </w:rPr>
        <w:t> </w:t>
      </w:r>
      <w:proofErr w:type="gramStart"/>
      <w:r w:rsidRPr="00F8630C">
        <w:rPr>
          <w:rFonts w:ascii="Arial" w:hAnsi="Arial" w:cs="Arial"/>
          <w:sz w:val="26"/>
          <w:szCs w:val="26"/>
          <w:highlight w:val="white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F8630C">
        <w:rPr>
          <w:rFonts w:ascii="Arial" w:hAnsi="Arial" w:cs="Arial"/>
          <w:sz w:val="26"/>
          <w:szCs w:val="26"/>
          <w:highlight w:val="white"/>
        </w:rPr>
        <w:t>микропредприятия</w:t>
      </w:r>
      <w:proofErr w:type="spellEnd"/>
      <w:r w:rsidRPr="00F8630C">
        <w:rPr>
          <w:rFonts w:ascii="Arial" w:hAnsi="Arial" w:cs="Arial"/>
          <w:sz w:val="26"/>
          <w:szCs w:val="26"/>
          <w:highlight w:val="white"/>
        </w:rPr>
        <w:t xml:space="preserve">, за исключением выездной проверки, основанием для проведения которой является 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пункт 6 части 1 статьи 57</w:t>
      </w:r>
      <w:r w:rsidRPr="00F8630C">
        <w:rPr>
          <w:rFonts w:ascii="Arial" w:hAnsi="Arial" w:cs="Arial"/>
          <w:sz w:val="26"/>
          <w:szCs w:val="26"/>
          <w:highlight w:val="white"/>
        </w:rPr>
        <w:t xml:space="preserve"> Федерального закона от 31.07.2020 №</w:t>
      </w:r>
      <w:r w:rsidRPr="00F8630C"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sz w:val="26"/>
          <w:szCs w:val="26"/>
          <w:highlight w:val="white"/>
        </w:rPr>
        <w:t>248-ФЗ «О государственном контроле (надзоре) и муниципальном контроле в Российской Федерации» и которая для</w:t>
      </w:r>
      <w:proofErr w:type="gramEnd"/>
      <w:r w:rsidRPr="00F8630C">
        <w:rPr>
          <w:rFonts w:ascii="Arial" w:hAnsi="Arial" w:cs="Arial"/>
          <w:sz w:val="26"/>
          <w:szCs w:val="26"/>
          <w:highlight w:val="white"/>
        </w:rPr>
        <w:t xml:space="preserve"> </w:t>
      </w:r>
      <w:proofErr w:type="spellStart"/>
      <w:r w:rsidRPr="00F8630C">
        <w:rPr>
          <w:rFonts w:ascii="Arial" w:hAnsi="Arial" w:cs="Arial"/>
          <w:sz w:val="26"/>
          <w:szCs w:val="26"/>
          <w:highlight w:val="white"/>
        </w:rPr>
        <w:t>микропредприятия</w:t>
      </w:r>
      <w:proofErr w:type="spellEnd"/>
      <w:r w:rsidRPr="00F8630C">
        <w:rPr>
          <w:rFonts w:ascii="Arial" w:hAnsi="Arial" w:cs="Arial"/>
          <w:sz w:val="26"/>
          <w:szCs w:val="26"/>
          <w:highlight w:val="white"/>
        </w:rPr>
        <w:t xml:space="preserve"> не может продолжаться более 40 часов. 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F8630C">
        <w:rPr>
          <w:rFonts w:ascii="Arial" w:hAnsi="Arial" w:cs="Arial"/>
          <w:color w:val="000000"/>
          <w:sz w:val="26"/>
          <w:szCs w:val="26"/>
        </w:rPr>
        <w:t>18.</w:t>
      </w:r>
      <w:r w:rsidRPr="00F8630C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</w:rPr>
        <w:t>В ходе выездного обследования могут совершаться следующие контрольные действия: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F8630C">
        <w:rPr>
          <w:rFonts w:ascii="Arial" w:hAnsi="Arial" w:cs="Arial"/>
          <w:color w:val="000000"/>
          <w:sz w:val="26"/>
          <w:szCs w:val="26"/>
        </w:rPr>
        <w:t>1)</w:t>
      </w:r>
      <w:r w:rsidRPr="00F8630C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</w:rPr>
        <w:t>осмотр;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F8630C">
        <w:rPr>
          <w:rFonts w:ascii="Arial" w:hAnsi="Arial" w:cs="Arial"/>
          <w:color w:val="000000"/>
          <w:sz w:val="26"/>
          <w:szCs w:val="26"/>
        </w:rPr>
        <w:t>2)</w:t>
      </w:r>
      <w:r w:rsidRPr="00F8630C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</w:rPr>
        <w:t>инструментальное обследование (с применением видеозаписи).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  <w:highlight w:val="white"/>
        </w:rPr>
      </w:pP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19.</w:t>
      </w:r>
      <w:r w:rsidRPr="00F8630C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proofErr w:type="gramStart"/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 xml:space="preserve">При наличии оснований для проведения контрольных мероприятий, предусмотренных пунктами 1, 3 - 6 части 1 статьи 57 Федерального закона </w:t>
      </w:r>
      <w:r w:rsidRPr="00F8630C">
        <w:rPr>
          <w:rFonts w:ascii="Arial" w:hAnsi="Arial" w:cs="Arial"/>
          <w:sz w:val="26"/>
          <w:szCs w:val="26"/>
          <w:highlight w:val="white"/>
        </w:rPr>
        <w:t>от 31.07.2020 №</w:t>
      </w:r>
      <w:r w:rsidRPr="00F8630C"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sz w:val="26"/>
          <w:szCs w:val="26"/>
          <w:highlight w:val="white"/>
        </w:rPr>
        <w:t xml:space="preserve">248-ФЗ 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«О государственном контроле (надзоре) и муниципальном контроле в Российской Федерации», проводятся внеплановые контрольные мероприятия, предусмотренные пунктами 13.1 и 13.2 настоящего Положения, а также контрольные действия в их составе, предусмотренные пунктами 15-17, 18 настоящего Положения.</w:t>
      </w:r>
      <w:proofErr w:type="gramEnd"/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  <w:highlight w:val="white"/>
        </w:rPr>
      </w:pP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20.</w:t>
      </w:r>
      <w:r w:rsidRPr="00F8630C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proofErr w:type="gramStart"/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При проведении инспекционного визита, выездной проверки, наблюдения за соблюдением обязательных требований, выездного обследования должностными лицами Администрации и лицами, привлекаемыми к совершению контрольных действий, для фиксации доказательств нарушений обязательных тр</w:t>
      </w:r>
      <w:r w:rsidRPr="00F8630C">
        <w:rPr>
          <w:rFonts w:ascii="Arial" w:hAnsi="Arial" w:cs="Arial"/>
          <w:sz w:val="26"/>
          <w:szCs w:val="26"/>
          <w:highlight w:val="white"/>
        </w:rPr>
        <w:t>ебований могут использоваться фотосъемка, аудио- и видеозапись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.</w:t>
      </w:r>
      <w:proofErr w:type="gramEnd"/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highlight w:val="white"/>
        </w:rPr>
      </w:pPr>
      <w:r w:rsidRPr="00F8630C">
        <w:rPr>
          <w:rFonts w:ascii="Arial" w:hAnsi="Arial" w:cs="Arial"/>
          <w:sz w:val="26"/>
          <w:szCs w:val="26"/>
          <w:highlight w:val="white"/>
        </w:rPr>
        <w:t>20.1.</w:t>
      </w:r>
      <w:r w:rsidRPr="00F8630C"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sz w:val="26"/>
          <w:szCs w:val="26"/>
          <w:highlight w:val="white"/>
        </w:rPr>
        <w:t>Фотосъемка, аудио- и видеозапись осуществляется посредством применения специальных технических средств, имеющих функции фотосъемки, аудио- и видеозаписи.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highlight w:val="white"/>
        </w:rPr>
      </w:pPr>
      <w:r w:rsidRPr="00F8630C">
        <w:rPr>
          <w:rFonts w:ascii="Arial" w:hAnsi="Arial" w:cs="Arial"/>
          <w:sz w:val="26"/>
          <w:szCs w:val="26"/>
          <w:highlight w:val="white"/>
        </w:rPr>
        <w:t>20.2.</w:t>
      </w:r>
      <w:r w:rsidRPr="00F8630C"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sz w:val="26"/>
          <w:szCs w:val="26"/>
          <w:highlight w:val="white"/>
        </w:rPr>
        <w:t>При принятии решения о применении в рамках осуществления контрольного мероприятия фотосъемки, аудио- и видеозаписи контролируемое лицо уведомляется об этом в устной форме.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highlight w:val="white"/>
        </w:rPr>
      </w:pPr>
      <w:r w:rsidRPr="00F8630C">
        <w:rPr>
          <w:rFonts w:ascii="Arial" w:hAnsi="Arial" w:cs="Arial"/>
          <w:sz w:val="26"/>
          <w:szCs w:val="26"/>
          <w:highlight w:val="white"/>
        </w:rPr>
        <w:lastRenderedPageBreak/>
        <w:t>20.3.</w:t>
      </w:r>
      <w:r w:rsidRPr="00F8630C"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sz w:val="26"/>
          <w:szCs w:val="26"/>
          <w:highlight w:val="white"/>
        </w:rPr>
        <w:t xml:space="preserve">Фотографии, аудио- и видеозапись,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требований. 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highlight w:val="white"/>
        </w:rPr>
      </w:pPr>
      <w:r w:rsidRPr="00F8630C">
        <w:rPr>
          <w:rFonts w:ascii="Arial" w:hAnsi="Arial" w:cs="Arial"/>
          <w:sz w:val="26"/>
          <w:szCs w:val="26"/>
          <w:highlight w:val="white"/>
        </w:rPr>
        <w:t>20.4.</w:t>
      </w:r>
      <w:r w:rsidRPr="00F8630C"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sz w:val="26"/>
          <w:szCs w:val="26"/>
          <w:highlight w:val="white"/>
        </w:rPr>
        <w:t xml:space="preserve">Фотографии, аудио- и </w:t>
      </w:r>
      <w:proofErr w:type="gramStart"/>
      <w:r w:rsidRPr="00F8630C">
        <w:rPr>
          <w:rFonts w:ascii="Arial" w:hAnsi="Arial" w:cs="Arial"/>
          <w:sz w:val="26"/>
          <w:szCs w:val="26"/>
          <w:highlight w:val="white"/>
        </w:rPr>
        <w:t>видеозаписи, используемые для фиксации доказательств нарушения обязательных требований прикладываются</w:t>
      </w:r>
      <w:proofErr w:type="gramEnd"/>
      <w:r w:rsidRPr="00F8630C">
        <w:rPr>
          <w:rFonts w:ascii="Arial" w:hAnsi="Arial" w:cs="Arial"/>
          <w:sz w:val="26"/>
          <w:szCs w:val="26"/>
          <w:highlight w:val="white"/>
        </w:rPr>
        <w:t xml:space="preserve"> к акту контрольного мероприятия с указанием названия, типа и марки оборудования, с помощью которого производилась фиксация.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  <w:highlight w:val="white"/>
        </w:rPr>
      </w:pP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21.</w:t>
      </w:r>
      <w:r w:rsidRPr="00F8630C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 xml:space="preserve">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связи</w:t>
      </w:r>
      <w:proofErr w:type="gramEnd"/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Администрацию, в случаях: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  <w:highlight w:val="white"/>
        </w:rPr>
      </w:pP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1)</w:t>
      </w:r>
      <w:r w:rsidRPr="00F8630C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временной нетрудоспособности (временной нетрудоспособности близких родственников);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  <w:highlight w:val="white"/>
        </w:rPr>
      </w:pP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2)</w:t>
      </w:r>
      <w:r w:rsidRPr="00F8630C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нахождения в отпуске, служебной командировке в ином населенном пункте, а также за пределами Российской Федерации;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  <w:highlight w:val="white"/>
        </w:rPr>
      </w:pP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3)</w:t>
      </w:r>
      <w:r w:rsidRPr="00F8630C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применения к гражданину мер административного или уголовного наказания, которое делает его явку невозможной;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  <w:highlight w:val="white"/>
        </w:rPr>
      </w:pP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4)</w:t>
      </w:r>
      <w:r w:rsidRPr="00F8630C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наступление обстоятельств непреодолимой силы, препятствующих присутствию контролируемого лица при проведении контрольного мероприятия (чрезвычайное и непредотвратимое при данных условиях обстоятельство);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  <w:highlight w:val="white"/>
        </w:rPr>
      </w:pP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5)</w:t>
      </w:r>
      <w:r w:rsidRPr="00F8630C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при наличии иных обстоятельств, требующих безотлагательного присутствия контролируемого лица в ином месте во время проведения контрольного мероприятия.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  <w:highlight w:val="white"/>
        </w:rPr>
      </w:pP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22.</w:t>
      </w:r>
      <w:r w:rsidRPr="00F8630C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proofErr w:type="gramStart"/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 xml:space="preserve">В случае необходимости для определения фактических значений, показателей, действий (событий), имеющих значение для проведения оценки соблюдения контролируемым лицом обязательных требований, в ходе инструментального обследования могут применяться оборудование, государственные и иные информационные системы, программные средства, созданные в соответствии с законодательством Российской Федерации, обязательные к использованию контролируемым лицом, а также иные средства доступа к информации. </w:t>
      </w:r>
      <w:proofErr w:type="gramEnd"/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F8630C">
        <w:rPr>
          <w:rFonts w:ascii="Arial" w:hAnsi="Arial" w:cs="Arial"/>
          <w:b/>
          <w:bCs/>
          <w:sz w:val="26"/>
          <w:szCs w:val="26"/>
          <w:lang w:val="en-US"/>
        </w:rPr>
        <w:t>V</w:t>
      </w:r>
      <w:r w:rsidRPr="00F8630C">
        <w:rPr>
          <w:rFonts w:ascii="Arial" w:hAnsi="Arial" w:cs="Arial"/>
          <w:b/>
          <w:bCs/>
          <w:sz w:val="26"/>
          <w:szCs w:val="26"/>
        </w:rPr>
        <w:t>. Результаты контрольного мероприятия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F8630C">
        <w:rPr>
          <w:rFonts w:ascii="Arial" w:hAnsi="Arial" w:cs="Arial"/>
          <w:color w:val="000000"/>
          <w:sz w:val="26"/>
          <w:szCs w:val="26"/>
        </w:rPr>
        <w:t>23.</w:t>
      </w:r>
      <w:r w:rsidRPr="00F8630C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</w:rPr>
        <w:t>Результаты контрольного мероприятия оформляются в порядке, предусмотренном главой 16 Федерального закона от 31.07.2020 №</w:t>
      </w:r>
      <w:r w:rsidRPr="00F8630C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</w:rPr>
        <w:t>248-ФЗ «О государственном контроле (надзоре) и муниципальном контроле в Российской Федерации».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sz w:val="26"/>
          <w:szCs w:val="26"/>
        </w:rPr>
      </w:pP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b/>
          <w:bCs/>
          <w:sz w:val="26"/>
          <w:szCs w:val="26"/>
        </w:rPr>
      </w:pPr>
      <w:r w:rsidRPr="00F8630C">
        <w:rPr>
          <w:rFonts w:ascii="Arial" w:hAnsi="Arial" w:cs="Arial"/>
          <w:b/>
          <w:bCs/>
          <w:sz w:val="26"/>
          <w:szCs w:val="26"/>
          <w:lang w:val="en-US"/>
        </w:rPr>
        <w:t>VI</w:t>
      </w:r>
      <w:r w:rsidRPr="00F8630C">
        <w:rPr>
          <w:rFonts w:ascii="Arial" w:hAnsi="Arial" w:cs="Arial"/>
          <w:b/>
          <w:bCs/>
          <w:sz w:val="26"/>
          <w:szCs w:val="26"/>
        </w:rPr>
        <w:t>. Обжалование решений контрольных органов, действий (бездействия) их должностных лиц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  <w:highlight w:val="white"/>
        </w:rPr>
      </w:pPr>
      <w:r w:rsidRPr="00F8630C">
        <w:rPr>
          <w:rFonts w:ascii="Arial" w:hAnsi="Arial" w:cs="Arial"/>
          <w:sz w:val="26"/>
          <w:szCs w:val="26"/>
          <w:highlight w:val="white"/>
        </w:rPr>
        <w:t>24.</w:t>
      </w:r>
      <w:r w:rsidRPr="00F8630C"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sz w:val="26"/>
          <w:szCs w:val="26"/>
          <w:highlight w:val="white"/>
        </w:rPr>
        <w:t xml:space="preserve">Досудебное обжалование решений Администрации, действий (бездействия) ее должностных лиц осуществляется в соответствии с главой 9 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Федерального закона от 31.07.2020 №</w:t>
      </w:r>
      <w:r w:rsidRPr="00F8630C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248-ФЗ «О государственном контроле (надзоре) и муниципальном контроле в Российской Федерации», а также с учетом особенностей, установленных настоящим Положением.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  <w:highlight w:val="white"/>
        </w:rPr>
      </w:pP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lastRenderedPageBreak/>
        <w:t>25.</w:t>
      </w:r>
      <w:r w:rsidRPr="00F8630C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 xml:space="preserve">Жалоба на решение Администрации, действия (бездействие) ее должностных лиц рассматривается Главой муниципального </w:t>
      </w:r>
      <w:proofErr w:type="spellStart"/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образования</w:t>
      </w:r>
      <w:r w:rsidRPr="00F8630C">
        <w:rPr>
          <w:rFonts w:ascii="Arial" w:hAnsi="Arial" w:cs="Arial"/>
          <w:color w:val="000000"/>
          <w:sz w:val="26"/>
          <w:szCs w:val="26"/>
          <w:highlight w:val="white"/>
          <w:vertAlign w:val="superscript"/>
        </w:rPr>
        <w:t>5</w:t>
      </w:r>
      <w:proofErr w:type="spellEnd"/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highlight w:val="white"/>
        </w:rPr>
      </w:pPr>
      <w:r w:rsidRPr="00F8630C">
        <w:rPr>
          <w:rFonts w:ascii="Arial" w:hAnsi="Arial" w:cs="Arial"/>
          <w:sz w:val="26"/>
          <w:szCs w:val="26"/>
          <w:highlight w:val="white"/>
        </w:rPr>
        <w:t>26.</w:t>
      </w:r>
      <w:r w:rsidRPr="00F8630C"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sz w:val="26"/>
          <w:szCs w:val="26"/>
          <w:highlight w:val="white"/>
        </w:rPr>
        <w:t xml:space="preserve">Судебное обжалование решений Администрации, действий (бездействия) ее должностных </w:t>
      </w:r>
      <w:proofErr w:type="gramStart"/>
      <w:r w:rsidRPr="00F8630C">
        <w:rPr>
          <w:rFonts w:ascii="Arial" w:hAnsi="Arial" w:cs="Arial"/>
          <w:sz w:val="26"/>
          <w:szCs w:val="26"/>
          <w:highlight w:val="white"/>
        </w:rPr>
        <w:t>лиц</w:t>
      </w:r>
      <w:proofErr w:type="gramEnd"/>
      <w:r w:rsidRPr="00F8630C">
        <w:rPr>
          <w:rFonts w:ascii="Arial" w:hAnsi="Arial" w:cs="Arial"/>
          <w:sz w:val="26"/>
          <w:szCs w:val="26"/>
          <w:highlight w:val="white"/>
        </w:rPr>
        <w:t xml:space="preserve">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  <w:highlight w:val="white"/>
        </w:rPr>
      </w:pP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27.</w:t>
      </w:r>
      <w:r w:rsidRPr="00F8630C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Жалоба подлежит рассмотрению в течение 20 рабочих дней со дня ее регистрации.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highlight w:val="white"/>
        </w:rPr>
      </w:pP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27.1.</w:t>
      </w:r>
      <w:r w:rsidRPr="00F8630C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proofErr w:type="gramStart"/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Указанный</w:t>
      </w:r>
      <w:r w:rsidRPr="00F8630C">
        <w:rPr>
          <w:rFonts w:ascii="Arial" w:hAnsi="Arial" w:cs="Arial"/>
          <w:sz w:val="26"/>
          <w:szCs w:val="26"/>
          <w:highlight w:val="white"/>
        </w:rPr>
        <w:t xml:space="preserve"> срок рассмотрения жалобы может быть продлен на двадцать рабочих дней в случае истребования относящихся к предмету жалобы и необходимых для ее полного, объективного и всестороннего рассмотрения и разрешения информации и документов, которые находятся в распоряжении у государственных органов, органов местного самоуправления либо подведомственных им организаций.</w:t>
      </w:r>
      <w:proofErr w:type="gramEnd"/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  <w:highlight w:val="white"/>
        </w:rPr>
      </w:pP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28.</w:t>
      </w:r>
      <w:r w:rsidRPr="00F8630C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 xml:space="preserve">Жалоба, содержащая сведения и документы, составляющие государственную или иную охраняемую законом тайну, подается контролируемым лицом на имя Главы муниципального </w:t>
      </w:r>
      <w:proofErr w:type="spellStart"/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образования</w:t>
      </w:r>
      <w:r w:rsidRPr="00F8630C">
        <w:rPr>
          <w:rFonts w:ascii="Arial" w:hAnsi="Arial" w:cs="Arial"/>
          <w:color w:val="000000"/>
          <w:sz w:val="26"/>
          <w:szCs w:val="26"/>
          <w:highlight w:val="white"/>
          <w:vertAlign w:val="superscript"/>
        </w:rPr>
        <w:t>5</w:t>
      </w:r>
      <w:proofErr w:type="spellEnd"/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 xml:space="preserve"> в Администрацию лично на бумажном носителе с учетом требований законодательства Российской Федерации о государственной и иной охраняемой законом тайне.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  <w:highlight w:val="white"/>
        </w:rPr>
      </w:pP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28.1.</w:t>
      </w:r>
      <w:r w:rsidRPr="00F8630C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 xml:space="preserve">Поступившая в Администрацию в ходе личного приема жалоба, содержащая сведения и документы, составляющие государственную или иную охраняемую законом тайну, подлежит </w:t>
      </w:r>
      <w:r w:rsidRPr="00F8630C">
        <w:rPr>
          <w:rFonts w:ascii="Arial" w:hAnsi="Arial" w:cs="Arial"/>
          <w:sz w:val="26"/>
          <w:szCs w:val="26"/>
          <w:highlight w:val="white"/>
        </w:rPr>
        <w:t>регистрации</w:t>
      </w:r>
      <w:r w:rsidR="00EA48E3" w:rsidRPr="00F8630C">
        <w:rPr>
          <w:rFonts w:ascii="Arial" w:hAnsi="Arial" w:cs="Arial"/>
          <w:color w:val="000000"/>
          <w:sz w:val="26"/>
          <w:szCs w:val="26"/>
          <w:highlight w:val="white"/>
        </w:rPr>
        <w:t xml:space="preserve"> в журнале регистрации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highlight w:val="white"/>
        </w:rPr>
      </w:pP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28.2.</w:t>
      </w:r>
      <w:r w:rsidRPr="00F8630C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color w:val="000000"/>
          <w:sz w:val="26"/>
          <w:szCs w:val="26"/>
          <w:highlight w:val="white"/>
        </w:rPr>
        <w:t>Контролируемому лицу выдается</w:t>
      </w:r>
      <w:r w:rsidRPr="00F8630C">
        <w:rPr>
          <w:rFonts w:ascii="Arial" w:hAnsi="Arial" w:cs="Arial"/>
          <w:sz w:val="26"/>
          <w:szCs w:val="26"/>
          <w:highlight w:val="white"/>
        </w:rPr>
        <w:t xml:space="preserve"> под личную подпись расписка о приеме жалобы.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highlight w:val="white"/>
        </w:rPr>
      </w:pPr>
      <w:r w:rsidRPr="00F8630C">
        <w:rPr>
          <w:rFonts w:ascii="Arial" w:hAnsi="Arial" w:cs="Arial"/>
          <w:sz w:val="26"/>
          <w:szCs w:val="26"/>
          <w:highlight w:val="white"/>
        </w:rPr>
        <w:t>28.3.</w:t>
      </w:r>
      <w:r w:rsidRPr="00F8630C"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sz w:val="26"/>
          <w:szCs w:val="26"/>
          <w:highlight w:val="white"/>
        </w:rPr>
        <w:t>Жалоба рассматривается в срок, установленный пунктами 27, 27.1 настоящего Положения.</w:t>
      </w:r>
    </w:p>
    <w:p w:rsid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highlight w:val="white"/>
        </w:rPr>
      </w:pPr>
      <w:r w:rsidRPr="00F8630C">
        <w:rPr>
          <w:rFonts w:ascii="Arial" w:hAnsi="Arial" w:cs="Arial"/>
          <w:sz w:val="26"/>
          <w:szCs w:val="26"/>
          <w:highlight w:val="white"/>
        </w:rPr>
        <w:t>28.4.</w:t>
      </w:r>
      <w:r w:rsidRPr="00F8630C"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sz w:val="26"/>
          <w:szCs w:val="26"/>
          <w:highlight w:val="white"/>
        </w:rPr>
        <w:t xml:space="preserve">Контролируемое лицо информируется о готовности результата рассмотрения жалобы посредством сообщения на электронный адрес или номер телефона, указанные при подаче жалобы. День информирования о готовности </w:t>
      </w:r>
      <w:proofErr w:type="gramStart"/>
      <w:r w:rsidRPr="00F8630C">
        <w:rPr>
          <w:rFonts w:ascii="Arial" w:hAnsi="Arial" w:cs="Arial"/>
          <w:sz w:val="26"/>
          <w:szCs w:val="26"/>
          <w:highlight w:val="white"/>
        </w:rPr>
        <w:t>результата рассмотрения жалобы контролируемого лица</w:t>
      </w:r>
      <w:proofErr w:type="gramEnd"/>
      <w:r w:rsidRPr="00F8630C">
        <w:rPr>
          <w:rFonts w:ascii="Arial" w:hAnsi="Arial" w:cs="Arial"/>
          <w:sz w:val="26"/>
          <w:szCs w:val="26"/>
          <w:highlight w:val="white"/>
        </w:rPr>
        <w:t xml:space="preserve"> считается днем окончания рассмотрения жалобы.</w:t>
      </w:r>
    </w:p>
    <w:p w:rsidR="004621F7" w:rsidRPr="00F8630C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highlight w:val="white"/>
        </w:rPr>
      </w:pPr>
      <w:r w:rsidRPr="00F8630C">
        <w:rPr>
          <w:rFonts w:ascii="Arial" w:hAnsi="Arial" w:cs="Arial"/>
          <w:sz w:val="26"/>
          <w:szCs w:val="26"/>
          <w:highlight w:val="white"/>
        </w:rPr>
        <w:t>28.5.</w:t>
      </w:r>
      <w:r w:rsidRPr="00F8630C"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 w:rsidRPr="00F8630C">
        <w:rPr>
          <w:rFonts w:ascii="Arial" w:hAnsi="Arial" w:cs="Arial"/>
          <w:sz w:val="26"/>
          <w:szCs w:val="26"/>
          <w:highlight w:val="white"/>
        </w:rPr>
        <w:t xml:space="preserve">Получение </w:t>
      </w:r>
      <w:proofErr w:type="gramStart"/>
      <w:r w:rsidRPr="00F8630C">
        <w:rPr>
          <w:rFonts w:ascii="Arial" w:hAnsi="Arial" w:cs="Arial"/>
          <w:sz w:val="26"/>
          <w:szCs w:val="26"/>
          <w:highlight w:val="white"/>
        </w:rPr>
        <w:t>результата рассмотрения жалобы контролируемого лица</w:t>
      </w:r>
      <w:proofErr w:type="gramEnd"/>
      <w:r w:rsidRPr="00F8630C">
        <w:rPr>
          <w:rFonts w:ascii="Arial" w:hAnsi="Arial" w:cs="Arial"/>
          <w:sz w:val="26"/>
          <w:szCs w:val="26"/>
          <w:highlight w:val="white"/>
        </w:rPr>
        <w:t xml:space="preserve"> осуществляется лично через Администрацию после получения сообщения о готовности результата рассмотрения жалобы.</w:t>
      </w:r>
    </w:p>
    <w:p w:rsidR="00B460A0" w:rsidRPr="00F8630C" w:rsidRDefault="00B460A0">
      <w:pPr>
        <w:rPr>
          <w:rFonts w:ascii="Arial" w:hAnsi="Arial" w:cs="Arial"/>
          <w:sz w:val="26"/>
          <w:szCs w:val="26"/>
        </w:rPr>
      </w:pPr>
    </w:p>
    <w:sectPr w:rsidR="00B460A0" w:rsidRPr="00F8630C" w:rsidSect="00F8630C">
      <w:pgSz w:w="12240" w:h="15840"/>
      <w:pgMar w:top="426" w:right="850" w:bottom="426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621F7"/>
    <w:rsid w:val="0000240B"/>
    <w:rsid w:val="00030ED2"/>
    <w:rsid w:val="001A3023"/>
    <w:rsid w:val="00350927"/>
    <w:rsid w:val="003E0DC9"/>
    <w:rsid w:val="004621F7"/>
    <w:rsid w:val="004B50A7"/>
    <w:rsid w:val="005D0AF2"/>
    <w:rsid w:val="00624930"/>
    <w:rsid w:val="006A1A2D"/>
    <w:rsid w:val="0074691B"/>
    <w:rsid w:val="008B55B2"/>
    <w:rsid w:val="00945889"/>
    <w:rsid w:val="00A163F2"/>
    <w:rsid w:val="00AF5C5B"/>
    <w:rsid w:val="00B460A0"/>
    <w:rsid w:val="00CD61D7"/>
    <w:rsid w:val="00EA48E3"/>
    <w:rsid w:val="00F73E6D"/>
    <w:rsid w:val="00F86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3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4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493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0240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74922-7E35-4567-AB7D-EAC8A115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2385</Words>
  <Characters>13601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Татьяна</cp:lastModifiedBy>
  <cp:revision>17</cp:revision>
  <cp:lastPrinted>2021-09-29T03:39:00Z</cp:lastPrinted>
  <dcterms:created xsi:type="dcterms:W3CDTF">2021-09-28T09:54:00Z</dcterms:created>
  <dcterms:modified xsi:type="dcterms:W3CDTF">2021-10-05T06:02:00Z</dcterms:modified>
</cp:coreProperties>
</file>